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09" w:rsidRPr="007C4B1C" w:rsidRDefault="007C4B1C" w:rsidP="007C4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1C">
        <w:rPr>
          <w:rFonts w:ascii="Times New Roman" w:hAnsi="Times New Roman" w:cs="Times New Roman"/>
          <w:b/>
          <w:sz w:val="28"/>
          <w:szCs w:val="28"/>
        </w:rPr>
        <w:t xml:space="preserve">Сведения о заключенных договорах в </w:t>
      </w:r>
      <w:r w:rsidR="00A87931">
        <w:rPr>
          <w:rFonts w:ascii="Times New Roman" w:hAnsi="Times New Roman" w:cs="Times New Roman"/>
          <w:b/>
          <w:sz w:val="28"/>
          <w:szCs w:val="28"/>
        </w:rPr>
        <w:t>апреле</w:t>
      </w:r>
      <w:r w:rsidR="00C0163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7C4B1C">
        <w:rPr>
          <w:rFonts w:ascii="Times New Roman" w:hAnsi="Times New Roman" w:cs="Times New Roman"/>
          <w:b/>
          <w:sz w:val="28"/>
          <w:szCs w:val="28"/>
        </w:rPr>
        <w:t>г.</w:t>
      </w:r>
      <w:r w:rsidR="00DF73B4">
        <w:rPr>
          <w:rFonts w:ascii="Times New Roman" w:hAnsi="Times New Roman" w:cs="Times New Roman"/>
          <w:b/>
          <w:sz w:val="28"/>
          <w:szCs w:val="28"/>
        </w:rPr>
        <w:t xml:space="preserve"> (Корректировка)</w:t>
      </w:r>
      <w:bookmarkStart w:id="0" w:name="_GoBack"/>
      <w:bookmarkEnd w:id="0"/>
    </w:p>
    <w:p w:rsidR="007C4B1C" w:rsidRDefault="007C4B1C" w:rsidP="007C4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ТОГАДОУ «Центр развития ребенка «Возрождение»</w:t>
      </w:r>
    </w:p>
    <w:p w:rsidR="007C4B1C" w:rsidRDefault="007C4B1C" w:rsidP="007C4B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434"/>
        <w:gridCol w:w="3640"/>
        <w:gridCol w:w="3640"/>
      </w:tblGrid>
      <w:tr w:rsidR="007C4B1C" w:rsidTr="007C4B1C">
        <w:tc>
          <w:tcPr>
            <w:tcW w:w="846" w:type="dxa"/>
          </w:tcPr>
          <w:p w:rsid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договоров</w:t>
            </w:r>
          </w:p>
        </w:tc>
      </w:tr>
      <w:tr w:rsidR="007C4B1C" w:rsidRPr="000125E1" w:rsidTr="00C5624E">
        <w:trPr>
          <w:trHeight w:val="747"/>
        </w:trPr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3640" w:type="dxa"/>
          </w:tcPr>
          <w:p w:rsidR="007C4B1C" w:rsidRPr="007C4B1C" w:rsidRDefault="00DF73B4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0" w:type="dxa"/>
          </w:tcPr>
          <w:p w:rsidR="007C4B1C" w:rsidRPr="000125E1" w:rsidRDefault="00DF73B4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413278,00</w:t>
            </w:r>
          </w:p>
        </w:tc>
      </w:tr>
      <w:tr w:rsidR="007C4B1C" w:rsidTr="007C4B1C"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договорах, заключенных по результатам закупки у единственного поставщика</w:t>
            </w:r>
          </w:p>
        </w:tc>
        <w:tc>
          <w:tcPr>
            <w:tcW w:w="3640" w:type="dxa"/>
          </w:tcPr>
          <w:p w:rsidR="007C4B1C" w:rsidRPr="007C4B1C" w:rsidRDefault="00DF73B4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0" w:type="dxa"/>
          </w:tcPr>
          <w:p w:rsidR="007C4B1C" w:rsidRPr="007C4B1C" w:rsidRDefault="00DF73B4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413278,00</w:t>
            </w:r>
          </w:p>
        </w:tc>
      </w:tr>
      <w:tr w:rsidR="007C4B1C" w:rsidTr="007C4B1C"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закупках, составляющие государственную тайну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B1C" w:rsidTr="007C4B1C"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общей стоимости договоров, заключенных по результатам закупки у субъектов малого и среднего предпринимательства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1C" w:rsidRP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                                                  Т.А.Веревкина</w:t>
      </w:r>
    </w:p>
    <w:sectPr w:rsidR="007C4B1C" w:rsidRPr="007C4B1C" w:rsidSect="007C4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BE"/>
    <w:rsid w:val="000077BE"/>
    <w:rsid w:val="000125E1"/>
    <w:rsid w:val="00610AA4"/>
    <w:rsid w:val="00665EAF"/>
    <w:rsid w:val="007C4B1C"/>
    <w:rsid w:val="007F131A"/>
    <w:rsid w:val="00A87931"/>
    <w:rsid w:val="00AF41ED"/>
    <w:rsid w:val="00C01631"/>
    <w:rsid w:val="00C01683"/>
    <w:rsid w:val="00C5624E"/>
    <w:rsid w:val="00C6435C"/>
    <w:rsid w:val="00DF73B4"/>
    <w:rsid w:val="00E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9C15-7063-4B95-BA31-2A13A8E6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20</cp:revision>
  <cp:lastPrinted>2018-05-04T12:15:00Z</cp:lastPrinted>
  <dcterms:created xsi:type="dcterms:W3CDTF">2016-10-07T07:16:00Z</dcterms:created>
  <dcterms:modified xsi:type="dcterms:W3CDTF">2018-05-04T12:24:00Z</dcterms:modified>
</cp:coreProperties>
</file>